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5107" w14:textId="77777777" w:rsidR="009332F9" w:rsidRPr="000C09C1" w:rsidRDefault="009332F9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 xml:space="preserve">Date:  </w:t>
      </w:r>
    </w:p>
    <w:p w14:paraId="071D2C0C" w14:textId="77777777" w:rsidR="009332F9" w:rsidRPr="000C09C1" w:rsidRDefault="009332F9" w:rsidP="009332F9">
      <w:pPr>
        <w:rPr>
          <w:rFonts w:cs="Arial"/>
          <w:sz w:val="24"/>
        </w:rPr>
      </w:pPr>
    </w:p>
    <w:p w14:paraId="052F8C2C" w14:textId="7AB0848E" w:rsidR="009332F9" w:rsidRPr="000C09C1" w:rsidRDefault="009332F9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 xml:space="preserve">To:  ________________, </w:t>
      </w:r>
      <w:r w:rsidR="006F42C7">
        <w:rPr>
          <w:rFonts w:cs="Arial"/>
          <w:sz w:val="24"/>
        </w:rPr>
        <w:t>Commissioner/</w:t>
      </w:r>
      <w:r w:rsidR="008F2359">
        <w:rPr>
          <w:rFonts w:cs="Arial"/>
          <w:sz w:val="24"/>
        </w:rPr>
        <w:t>d</w:t>
      </w:r>
      <w:r w:rsidR="006F42C7">
        <w:rPr>
          <w:rFonts w:cs="Arial"/>
          <w:sz w:val="24"/>
        </w:rPr>
        <w:t xml:space="preserve">esignee or </w:t>
      </w:r>
      <w:r w:rsidR="008F2359">
        <w:rPr>
          <w:rFonts w:cs="Arial"/>
          <w:sz w:val="24"/>
        </w:rPr>
        <w:t>service region administrator (</w:t>
      </w:r>
      <w:r w:rsidR="006F42C7">
        <w:rPr>
          <w:rFonts w:cs="Arial"/>
          <w:sz w:val="24"/>
        </w:rPr>
        <w:t>SRA</w:t>
      </w:r>
      <w:r w:rsidR="008F2359">
        <w:rPr>
          <w:rFonts w:cs="Arial"/>
          <w:sz w:val="24"/>
        </w:rPr>
        <w:t>)</w:t>
      </w:r>
    </w:p>
    <w:p w14:paraId="0C213639" w14:textId="77777777" w:rsidR="009332F9" w:rsidRPr="000C09C1" w:rsidRDefault="009332F9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 xml:space="preserve">Through:  ______________, FSOS   </w:t>
      </w:r>
    </w:p>
    <w:p w14:paraId="7129F20F" w14:textId="77777777" w:rsidR="009332F9" w:rsidRPr="000C09C1" w:rsidRDefault="009332F9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>From:  _________________, SSW</w:t>
      </w:r>
    </w:p>
    <w:p w14:paraId="713822FB" w14:textId="77777777" w:rsidR="009332F9" w:rsidRPr="000C09C1" w:rsidRDefault="009332F9" w:rsidP="009332F9">
      <w:pPr>
        <w:rPr>
          <w:rFonts w:cs="Arial"/>
          <w:sz w:val="24"/>
        </w:rPr>
      </w:pPr>
    </w:p>
    <w:p w14:paraId="11A2E901" w14:textId="0A4F5E43" w:rsidR="009332F9" w:rsidRPr="000C09C1" w:rsidRDefault="009332F9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 xml:space="preserve">RE:  </w:t>
      </w:r>
      <w:r w:rsidR="000C09C1" w:rsidRPr="000C09C1">
        <w:rPr>
          <w:rFonts w:cs="Arial"/>
          <w:sz w:val="24"/>
        </w:rPr>
        <w:t xml:space="preserve">Memo to Request </w:t>
      </w:r>
      <w:r w:rsidR="006F42C7">
        <w:rPr>
          <w:rFonts w:cs="Arial"/>
          <w:sz w:val="24"/>
        </w:rPr>
        <w:t xml:space="preserve">Goal of </w:t>
      </w:r>
      <w:r w:rsidR="008F2359">
        <w:rPr>
          <w:rFonts w:cs="Arial"/>
          <w:sz w:val="24"/>
        </w:rPr>
        <w:t>Planned Permanent Living Arrangement (</w:t>
      </w:r>
      <w:r w:rsidR="006F42C7">
        <w:rPr>
          <w:rFonts w:cs="Arial"/>
          <w:sz w:val="24"/>
        </w:rPr>
        <w:t>PPLA</w:t>
      </w:r>
      <w:r w:rsidR="008F2359">
        <w:rPr>
          <w:rFonts w:cs="Arial"/>
          <w:sz w:val="24"/>
        </w:rPr>
        <w:t>)</w:t>
      </w:r>
    </w:p>
    <w:p w14:paraId="31D17B8B" w14:textId="77777777" w:rsidR="009332F9" w:rsidRPr="000C09C1" w:rsidRDefault="009332F9" w:rsidP="009332F9">
      <w:pPr>
        <w:rPr>
          <w:rFonts w:cs="Arial"/>
          <w:sz w:val="24"/>
        </w:rPr>
      </w:pPr>
    </w:p>
    <w:p w14:paraId="612058FD" w14:textId="77777777" w:rsidR="009332F9" w:rsidRPr="000C09C1" w:rsidRDefault="009332F9" w:rsidP="009332F9">
      <w:pPr>
        <w:rPr>
          <w:rFonts w:cs="Arial"/>
          <w:sz w:val="24"/>
        </w:rPr>
      </w:pPr>
    </w:p>
    <w:p w14:paraId="3102C62A" w14:textId="7E64D085" w:rsidR="009332F9" w:rsidRPr="000C09C1" w:rsidRDefault="006F42C7" w:rsidP="009332F9">
      <w:pPr>
        <w:rPr>
          <w:rFonts w:cs="Arial"/>
          <w:sz w:val="24"/>
        </w:rPr>
      </w:pPr>
      <w:r>
        <w:rPr>
          <w:rFonts w:cs="Arial"/>
          <w:sz w:val="24"/>
        </w:rPr>
        <w:t>Youth</w:t>
      </w:r>
      <w:r w:rsidR="009332F9" w:rsidRPr="000C09C1">
        <w:rPr>
          <w:rFonts w:cs="Arial"/>
          <w:sz w:val="24"/>
        </w:rPr>
        <w:t>:</w:t>
      </w:r>
    </w:p>
    <w:p w14:paraId="52791472" w14:textId="5C4B1FB7" w:rsidR="009332F9" w:rsidRDefault="009332F9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>Name</w:t>
      </w:r>
      <w:r w:rsidR="006F42C7">
        <w:rPr>
          <w:rFonts w:cs="Arial"/>
          <w:sz w:val="24"/>
        </w:rPr>
        <w:t xml:space="preserve"> and </w:t>
      </w:r>
      <w:r w:rsidR="008F2359">
        <w:rPr>
          <w:rFonts w:cs="Arial"/>
          <w:sz w:val="24"/>
        </w:rPr>
        <w:t>date of birth</w:t>
      </w:r>
      <w:r w:rsidR="006F42C7">
        <w:rPr>
          <w:rFonts w:cs="Arial"/>
          <w:sz w:val="24"/>
        </w:rPr>
        <w:t>:</w:t>
      </w:r>
    </w:p>
    <w:p w14:paraId="63CB2F47" w14:textId="00E5E180" w:rsidR="006F42C7" w:rsidRPr="000C09C1" w:rsidRDefault="006F42C7" w:rsidP="009332F9">
      <w:pPr>
        <w:rPr>
          <w:rFonts w:cs="Arial"/>
          <w:sz w:val="24"/>
        </w:rPr>
      </w:pPr>
      <w:r>
        <w:rPr>
          <w:rFonts w:cs="Arial"/>
          <w:sz w:val="24"/>
        </w:rPr>
        <w:t xml:space="preserve">Current </w:t>
      </w:r>
      <w:r w:rsidR="008F2359">
        <w:rPr>
          <w:rFonts w:cs="Arial"/>
          <w:sz w:val="24"/>
        </w:rPr>
        <w:t>p</w:t>
      </w:r>
      <w:r>
        <w:rPr>
          <w:rFonts w:cs="Arial"/>
          <w:sz w:val="24"/>
        </w:rPr>
        <w:t>lacement:</w:t>
      </w:r>
    </w:p>
    <w:p w14:paraId="0A12356E" w14:textId="77777777" w:rsidR="009332F9" w:rsidRPr="000C09C1" w:rsidRDefault="009332F9" w:rsidP="009332F9">
      <w:pPr>
        <w:rPr>
          <w:rFonts w:cs="Arial"/>
          <w:sz w:val="24"/>
        </w:rPr>
      </w:pPr>
    </w:p>
    <w:p w14:paraId="77987288" w14:textId="75748931" w:rsidR="000C09C1" w:rsidRDefault="000C09C1" w:rsidP="009332F9">
      <w:pPr>
        <w:rPr>
          <w:rFonts w:cs="Arial"/>
          <w:sz w:val="24"/>
        </w:rPr>
      </w:pPr>
      <w:r>
        <w:rPr>
          <w:rFonts w:cs="Arial"/>
          <w:sz w:val="24"/>
        </w:rPr>
        <w:t>P</w:t>
      </w:r>
      <w:r w:rsidRPr="000C09C1">
        <w:rPr>
          <w:rFonts w:cs="Arial"/>
          <w:sz w:val="24"/>
        </w:rPr>
        <w:t xml:space="preserve">rovide information to support </w:t>
      </w:r>
      <w:r w:rsidR="006F42C7">
        <w:rPr>
          <w:rFonts w:cs="Arial"/>
          <w:sz w:val="24"/>
        </w:rPr>
        <w:t>the request for the permanency goal of PPLA</w:t>
      </w:r>
      <w:r w:rsidR="006254D7">
        <w:rPr>
          <w:rFonts w:cs="Arial"/>
          <w:sz w:val="24"/>
        </w:rPr>
        <w:t>.</w:t>
      </w:r>
      <w:r w:rsidR="006F42C7">
        <w:rPr>
          <w:rFonts w:cs="Arial"/>
          <w:sz w:val="24"/>
        </w:rPr>
        <w:t xml:space="preserve"> Include exploration of relatives and attempts to secure an adoptive placement. Include information regarding referral to </w:t>
      </w:r>
      <w:r w:rsidR="00B97774">
        <w:rPr>
          <w:rFonts w:cs="Arial"/>
          <w:sz w:val="24"/>
        </w:rPr>
        <w:t xml:space="preserve">the </w:t>
      </w:r>
      <w:r w:rsidR="008F2359">
        <w:rPr>
          <w:rFonts w:cs="Arial"/>
          <w:sz w:val="24"/>
        </w:rPr>
        <w:t>Kentucky Adoption Profile Exchange (</w:t>
      </w:r>
      <w:r w:rsidR="006F42C7">
        <w:rPr>
          <w:rFonts w:cs="Arial"/>
          <w:sz w:val="24"/>
        </w:rPr>
        <w:t>KAPE</w:t>
      </w:r>
      <w:r w:rsidR="008F2359">
        <w:rPr>
          <w:rFonts w:cs="Arial"/>
          <w:sz w:val="24"/>
        </w:rPr>
        <w:t>)</w:t>
      </w:r>
      <w:r w:rsidR="006F42C7">
        <w:rPr>
          <w:rFonts w:cs="Arial"/>
          <w:sz w:val="24"/>
        </w:rPr>
        <w:t xml:space="preserve"> and recruitment activities to exhaust permanency efforts.</w:t>
      </w:r>
    </w:p>
    <w:p w14:paraId="57847589" w14:textId="77777777" w:rsidR="008941A5" w:rsidRPr="000C09C1" w:rsidRDefault="008941A5" w:rsidP="009332F9">
      <w:pPr>
        <w:rPr>
          <w:rFonts w:cs="Arial"/>
          <w:sz w:val="24"/>
        </w:rPr>
      </w:pPr>
    </w:p>
    <w:p w14:paraId="2E6EC6BD" w14:textId="77777777" w:rsidR="000C09C1" w:rsidRPr="000C09C1" w:rsidRDefault="000C09C1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B19E6" w14:textId="77777777" w:rsidR="000C09C1" w:rsidRPr="000C09C1" w:rsidRDefault="000C09C1" w:rsidP="009332F9">
      <w:pPr>
        <w:rPr>
          <w:rFonts w:cs="Arial"/>
          <w:sz w:val="24"/>
        </w:rPr>
      </w:pPr>
    </w:p>
    <w:p w14:paraId="0CAD7336" w14:textId="63731F62" w:rsidR="000C09C1" w:rsidRDefault="006F42C7" w:rsidP="009332F9">
      <w:pPr>
        <w:rPr>
          <w:rFonts w:cs="Arial"/>
          <w:sz w:val="24"/>
        </w:rPr>
      </w:pPr>
      <w:r>
        <w:rPr>
          <w:rFonts w:cs="Arial"/>
          <w:sz w:val="24"/>
        </w:rPr>
        <w:t>Explain why PPLA is in the youth’s best interest</w:t>
      </w:r>
      <w:r w:rsidR="000C09C1" w:rsidRPr="000C09C1">
        <w:rPr>
          <w:rFonts w:cs="Arial"/>
          <w:sz w:val="24"/>
        </w:rPr>
        <w:t>.</w:t>
      </w:r>
      <w:r>
        <w:rPr>
          <w:rFonts w:cs="Arial"/>
          <w:sz w:val="24"/>
        </w:rPr>
        <w:t xml:space="preserve"> Include information regarding the youth’s attachment to the caregivers and the caregivers’ commitment to the youth.</w:t>
      </w:r>
    </w:p>
    <w:p w14:paraId="39E6DB65" w14:textId="77777777" w:rsidR="008941A5" w:rsidRPr="000C09C1" w:rsidRDefault="008941A5" w:rsidP="009332F9">
      <w:pPr>
        <w:rPr>
          <w:rFonts w:cs="Arial"/>
          <w:sz w:val="24"/>
        </w:rPr>
      </w:pPr>
    </w:p>
    <w:p w14:paraId="75298C65" w14:textId="77777777" w:rsidR="000C09C1" w:rsidRDefault="000C09C1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</w:rPr>
        <w:t>__________</w:t>
      </w:r>
    </w:p>
    <w:p w14:paraId="55FBFE38" w14:textId="77777777" w:rsidR="009332F9" w:rsidRPr="000C09C1" w:rsidRDefault="000C09C1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 xml:space="preserve"> </w:t>
      </w:r>
    </w:p>
    <w:p w14:paraId="3F548A2D" w14:textId="77777777" w:rsidR="000C09C1" w:rsidRPr="000C09C1" w:rsidRDefault="000C09C1" w:rsidP="009332F9">
      <w:pPr>
        <w:rPr>
          <w:rFonts w:cs="Arial"/>
          <w:sz w:val="24"/>
        </w:rPr>
      </w:pPr>
    </w:p>
    <w:p w14:paraId="7E703CF2" w14:textId="77777777" w:rsidR="006F42C7" w:rsidRDefault="000C09C1" w:rsidP="009332F9">
      <w:pPr>
        <w:rPr>
          <w:rFonts w:cs="Arial"/>
          <w:sz w:val="24"/>
        </w:rPr>
      </w:pPr>
      <w:r w:rsidRPr="000C09C1">
        <w:rPr>
          <w:rFonts w:cs="Arial"/>
          <w:sz w:val="24"/>
        </w:rPr>
        <w:t>Attach</w:t>
      </w:r>
      <w:r w:rsidR="006F42C7">
        <w:rPr>
          <w:rFonts w:cs="Arial"/>
          <w:sz w:val="24"/>
        </w:rPr>
        <w:t>ments:</w:t>
      </w:r>
    </w:p>
    <w:p w14:paraId="2945C667" w14:textId="7DF3D2A6" w:rsidR="000C09C1" w:rsidRDefault="006F42C7" w:rsidP="009332F9">
      <w:pPr>
        <w:rPr>
          <w:rFonts w:cs="Arial"/>
          <w:sz w:val="24"/>
        </w:rPr>
      </w:pPr>
      <w:r>
        <w:rPr>
          <w:rFonts w:cs="Arial"/>
          <w:sz w:val="24"/>
        </w:rPr>
        <w:t>Written</w:t>
      </w:r>
      <w:r w:rsidR="000C09C1" w:rsidRPr="000C09C1">
        <w:rPr>
          <w:rFonts w:cs="Arial"/>
          <w:sz w:val="24"/>
        </w:rPr>
        <w:t xml:space="preserve"> recommendation from the </w:t>
      </w:r>
      <w:r>
        <w:rPr>
          <w:rFonts w:cs="Arial"/>
          <w:sz w:val="24"/>
        </w:rPr>
        <w:t>youth</w:t>
      </w:r>
      <w:r w:rsidR="000C09C1" w:rsidRPr="000C09C1">
        <w:rPr>
          <w:rFonts w:cs="Arial"/>
          <w:sz w:val="24"/>
        </w:rPr>
        <w:t>’s mental health provider</w:t>
      </w:r>
      <w:r>
        <w:rPr>
          <w:rFonts w:cs="Arial"/>
          <w:sz w:val="24"/>
        </w:rPr>
        <w:t>(s)</w:t>
      </w:r>
    </w:p>
    <w:p w14:paraId="31FF40F3" w14:textId="4110C1D3" w:rsidR="006F42C7" w:rsidRDefault="006F42C7" w:rsidP="009332F9">
      <w:pPr>
        <w:rPr>
          <w:rFonts w:cs="Arial"/>
          <w:sz w:val="24"/>
        </w:rPr>
      </w:pPr>
      <w:r>
        <w:rPr>
          <w:rFonts w:cs="Arial"/>
          <w:sz w:val="24"/>
        </w:rPr>
        <w:t xml:space="preserve">Placement </w:t>
      </w:r>
      <w:r w:rsidR="008F2359">
        <w:rPr>
          <w:rFonts w:cs="Arial"/>
          <w:sz w:val="24"/>
        </w:rPr>
        <w:t>l</w:t>
      </w:r>
      <w:r>
        <w:rPr>
          <w:rFonts w:cs="Arial"/>
          <w:sz w:val="24"/>
        </w:rPr>
        <w:t>og</w:t>
      </w:r>
    </w:p>
    <w:p w14:paraId="76E5A21A" w14:textId="6C53CC32" w:rsidR="006F42C7" w:rsidRPr="000C09C1" w:rsidRDefault="008F2359" w:rsidP="009332F9">
      <w:pPr>
        <w:rPr>
          <w:rFonts w:cs="Arial"/>
          <w:sz w:val="24"/>
        </w:rPr>
      </w:pPr>
      <w:r>
        <w:rPr>
          <w:rFonts w:cs="Arial"/>
          <w:sz w:val="24"/>
        </w:rPr>
        <w:t>Level of care (LOC)</w:t>
      </w:r>
      <w:r w:rsidR="006F42C7">
        <w:rPr>
          <w:rFonts w:cs="Arial"/>
          <w:sz w:val="24"/>
        </w:rPr>
        <w:t xml:space="preserve"> assignment</w:t>
      </w:r>
    </w:p>
    <w:p w14:paraId="74D92007" w14:textId="77777777" w:rsidR="000C09C1" w:rsidRPr="000C09C1" w:rsidRDefault="000C09C1" w:rsidP="009332F9">
      <w:pPr>
        <w:rPr>
          <w:rFonts w:cs="Arial"/>
          <w:sz w:val="24"/>
        </w:rPr>
      </w:pPr>
    </w:p>
    <w:p w14:paraId="48AE98BD" w14:textId="77777777" w:rsidR="000C09C1" w:rsidRPr="000C09C1" w:rsidRDefault="000C09C1" w:rsidP="000C09C1">
      <w:pPr>
        <w:ind w:left="720" w:hanging="720"/>
        <w:rPr>
          <w:rFonts w:cs="Arial"/>
          <w:sz w:val="24"/>
        </w:rPr>
      </w:pPr>
      <w:r w:rsidRPr="000C09C1">
        <w:rPr>
          <w:rFonts w:cs="Arial"/>
          <w:b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0C09C1">
        <w:rPr>
          <w:rFonts w:cs="Arial"/>
          <w:b/>
          <w:sz w:val="24"/>
        </w:rPr>
        <w:instrText xml:space="preserve"> FORMCHECKBOX </w:instrText>
      </w:r>
      <w:r w:rsidR="00000000">
        <w:rPr>
          <w:rFonts w:cs="Arial"/>
          <w:b/>
          <w:sz w:val="24"/>
        </w:rPr>
      </w:r>
      <w:r w:rsidR="00000000">
        <w:rPr>
          <w:rFonts w:cs="Arial"/>
          <w:b/>
          <w:sz w:val="24"/>
        </w:rPr>
        <w:fldChar w:fldCharType="separate"/>
      </w:r>
      <w:r w:rsidRPr="000C09C1">
        <w:rPr>
          <w:rFonts w:cs="Arial"/>
          <w:sz w:val="24"/>
        </w:rPr>
        <w:fldChar w:fldCharType="end"/>
      </w:r>
      <w:bookmarkEnd w:id="0"/>
      <w:r w:rsidRPr="000C09C1">
        <w:rPr>
          <w:rFonts w:cs="Arial"/>
          <w:b/>
          <w:sz w:val="24"/>
        </w:rPr>
        <w:tab/>
      </w:r>
      <w:r w:rsidRPr="000C09C1">
        <w:rPr>
          <w:rFonts w:cs="Arial"/>
          <w:sz w:val="24"/>
        </w:rPr>
        <w:t>Approved</w:t>
      </w:r>
      <w:r w:rsidRPr="000C09C1">
        <w:rPr>
          <w:rFonts w:cs="Arial"/>
          <w:sz w:val="24"/>
        </w:rPr>
        <w:tab/>
      </w:r>
      <w:r w:rsidRPr="000C09C1">
        <w:rPr>
          <w:rFonts w:cs="Arial"/>
          <w:b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C09C1">
        <w:rPr>
          <w:rFonts w:cs="Arial"/>
          <w:b/>
          <w:sz w:val="24"/>
        </w:rPr>
        <w:instrText xml:space="preserve"> FORMCHECKBOX </w:instrText>
      </w:r>
      <w:r w:rsidR="00000000">
        <w:rPr>
          <w:rFonts w:cs="Arial"/>
          <w:b/>
          <w:sz w:val="24"/>
        </w:rPr>
      </w:r>
      <w:r w:rsidR="00000000">
        <w:rPr>
          <w:rFonts w:cs="Arial"/>
          <w:b/>
          <w:sz w:val="24"/>
        </w:rPr>
        <w:fldChar w:fldCharType="separate"/>
      </w:r>
      <w:r w:rsidRPr="000C09C1">
        <w:rPr>
          <w:rFonts w:cs="Arial"/>
          <w:b/>
          <w:sz w:val="24"/>
        </w:rPr>
        <w:fldChar w:fldCharType="end"/>
      </w:r>
      <w:r w:rsidRPr="000C09C1">
        <w:rPr>
          <w:rFonts w:cs="Arial"/>
          <w:b/>
          <w:sz w:val="24"/>
        </w:rPr>
        <w:tab/>
      </w:r>
      <w:r w:rsidRPr="000C09C1">
        <w:rPr>
          <w:rFonts w:cs="Arial"/>
          <w:sz w:val="24"/>
        </w:rPr>
        <w:t xml:space="preserve">Denied   </w:t>
      </w:r>
    </w:p>
    <w:p w14:paraId="6D266F96" w14:textId="77777777" w:rsidR="000C09C1" w:rsidRPr="000C09C1" w:rsidRDefault="000C09C1" w:rsidP="000C09C1">
      <w:pPr>
        <w:ind w:left="720" w:hanging="720"/>
        <w:rPr>
          <w:rFonts w:cs="Arial"/>
          <w:sz w:val="24"/>
        </w:rPr>
      </w:pPr>
      <w:r w:rsidRPr="000C09C1">
        <w:rPr>
          <w:rFonts w:cs="Arial"/>
          <w:sz w:val="24"/>
        </w:rPr>
        <w:t xml:space="preserve">        </w:t>
      </w:r>
    </w:p>
    <w:p w14:paraId="7693C107" w14:textId="77777777" w:rsidR="000C09C1" w:rsidRPr="000C09C1" w:rsidRDefault="000C09C1" w:rsidP="000C09C1">
      <w:pPr>
        <w:rPr>
          <w:rFonts w:cs="Arial"/>
          <w:sz w:val="24"/>
        </w:rPr>
      </w:pPr>
    </w:p>
    <w:p w14:paraId="1D612D58" w14:textId="0FB9C43F" w:rsidR="000C09C1" w:rsidRDefault="000C09C1" w:rsidP="000C09C1">
      <w:pPr>
        <w:rPr>
          <w:rFonts w:cs="Arial"/>
          <w:sz w:val="24"/>
          <w:u w:val="single"/>
        </w:rPr>
      </w:pPr>
      <w:r w:rsidRPr="000C09C1">
        <w:rPr>
          <w:rFonts w:cs="Arial"/>
          <w:sz w:val="24"/>
          <w:u w:val="single"/>
        </w:rPr>
        <w:t xml:space="preserve">__                                   </w:t>
      </w:r>
      <w:r w:rsidR="008F2359">
        <w:rPr>
          <w:rFonts w:cs="Arial"/>
          <w:sz w:val="24"/>
          <w:u w:val="single"/>
        </w:rPr>
        <w:tab/>
      </w:r>
      <w:r w:rsidR="008F2359">
        <w:rPr>
          <w:rFonts w:cs="Arial"/>
          <w:sz w:val="24"/>
          <w:u w:val="single"/>
        </w:rPr>
        <w:tab/>
      </w:r>
      <w:r w:rsidR="008F2359">
        <w:rPr>
          <w:rFonts w:cs="Arial"/>
          <w:sz w:val="24"/>
          <w:u w:val="single"/>
        </w:rPr>
        <w:tab/>
      </w:r>
      <w:r w:rsidR="008F2359">
        <w:rPr>
          <w:rFonts w:cs="Arial"/>
          <w:sz w:val="24"/>
          <w:u w:val="single"/>
        </w:rPr>
        <w:tab/>
      </w:r>
      <w:r w:rsidRPr="000C09C1">
        <w:rPr>
          <w:rFonts w:cs="Arial"/>
          <w:sz w:val="24"/>
          <w:u w:val="single"/>
        </w:rPr>
        <w:t xml:space="preserve">                 </w:t>
      </w:r>
      <w:r w:rsidRPr="000C09C1">
        <w:rPr>
          <w:rFonts w:cs="Arial"/>
          <w:sz w:val="24"/>
        </w:rPr>
        <w:t>_____</w:t>
      </w:r>
      <w:r w:rsidR="008F2359">
        <w:rPr>
          <w:rFonts w:cs="Arial"/>
          <w:sz w:val="24"/>
        </w:rPr>
        <w:t xml:space="preserve">                </w:t>
      </w:r>
      <w:r w:rsidR="008F2359">
        <w:rPr>
          <w:rFonts w:cs="Arial"/>
          <w:sz w:val="24"/>
          <w:u w:val="single"/>
        </w:rPr>
        <w:t xml:space="preserve">__________          </w:t>
      </w:r>
    </w:p>
    <w:p w14:paraId="7103302C" w14:textId="77777777" w:rsidR="008F2359" w:rsidRPr="008F2359" w:rsidRDefault="008F2359" w:rsidP="000C09C1">
      <w:pPr>
        <w:rPr>
          <w:rFonts w:cs="Arial"/>
          <w:sz w:val="24"/>
          <w:u w:val="single"/>
        </w:rPr>
      </w:pPr>
    </w:p>
    <w:p w14:paraId="34154FED" w14:textId="6EA45891" w:rsidR="000C09C1" w:rsidRPr="000C09C1" w:rsidRDefault="006F42C7" w:rsidP="000C09C1">
      <w:pPr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>Commissioner/</w:t>
      </w:r>
      <w:r w:rsidR="008F2359">
        <w:rPr>
          <w:rFonts w:cs="Arial"/>
          <w:sz w:val="24"/>
        </w:rPr>
        <w:t>d</w:t>
      </w:r>
      <w:r>
        <w:rPr>
          <w:rFonts w:cs="Arial"/>
          <w:sz w:val="24"/>
        </w:rPr>
        <w:t xml:space="preserve">esignee or </w:t>
      </w:r>
      <w:r w:rsidR="008F2359">
        <w:rPr>
          <w:rFonts w:cs="Arial"/>
          <w:sz w:val="24"/>
        </w:rPr>
        <w:t>SRA</w:t>
      </w:r>
      <w:r w:rsidR="008F2359">
        <w:rPr>
          <w:rFonts w:cs="Arial"/>
          <w:sz w:val="24"/>
        </w:rPr>
        <w:tab/>
      </w:r>
      <w:r w:rsidR="008F2359">
        <w:rPr>
          <w:rFonts w:cs="Arial"/>
          <w:sz w:val="24"/>
        </w:rPr>
        <w:tab/>
      </w:r>
      <w:r w:rsidR="008F2359">
        <w:rPr>
          <w:rFonts w:cs="Arial"/>
          <w:sz w:val="24"/>
        </w:rPr>
        <w:tab/>
      </w:r>
      <w:r w:rsidR="008F2359">
        <w:rPr>
          <w:rFonts w:cs="Arial"/>
          <w:sz w:val="24"/>
        </w:rPr>
        <w:tab/>
      </w:r>
      <w:r w:rsidR="008F2359">
        <w:rPr>
          <w:rFonts w:cs="Arial"/>
          <w:sz w:val="24"/>
        </w:rPr>
        <w:tab/>
        <w:t xml:space="preserve"> </w:t>
      </w:r>
      <w:r w:rsidR="000C09C1" w:rsidRPr="000C09C1">
        <w:rPr>
          <w:rFonts w:cs="Arial"/>
          <w:sz w:val="24"/>
        </w:rPr>
        <w:tab/>
      </w:r>
      <w:r w:rsidR="000C09C1" w:rsidRPr="000C09C1">
        <w:rPr>
          <w:rFonts w:cs="Arial"/>
          <w:sz w:val="24"/>
        </w:rPr>
        <w:tab/>
      </w:r>
      <w:r w:rsidR="008F2359">
        <w:rPr>
          <w:rFonts w:cs="Arial"/>
          <w:sz w:val="24"/>
        </w:rPr>
        <w:t xml:space="preserve">    </w:t>
      </w:r>
      <w:r w:rsidR="000C09C1" w:rsidRPr="000C09C1">
        <w:rPr>
          <w:rFonts w:cs="Arial"/>
          <w:sz w:val="24"/>
        </w:rPr>
        <w:t>Date</w:t>
      </w:r>
    </w:p>
    <w:p w14:paraId="30A81176" w14:textId="77777777" w:rsidR="000C09C1" w:rsidRDefault="000C09C1" w:rsidP="009332F9">
      <w:pPr>
        <w:rPr>
          <w:rFonts w:ascii="Calibri" w:hAnsi="Calibri" w:cs="Calibri"/>
          <w:szCs w:val="22"/>
        </w:rPr>
      </w:pPr>
    </w:p>
    <w:p w14:paraId="3CC0964B" w14:textId="77777777" w:rsidR="0016670D" w:rsidRDefault="0016670D"/>
    <w:sectPr w:rsidR="001667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2A69" w14:textId="77777777" w:rsidR="00632C8B" w:rsidRDefault="00632C8B" w:rsidP="008F2359">
      <w:r>
        <w:separator/>
      </w:r>
    </w:p>
  </w:endnote>
  <w:endnote w:type="continuationSeparator" w:id="0">
    <w:p w14:paraId="53C4E108" w14:textId="77777777" w:rsidR="00632C8B" w:rsidRDefault="00632C8B" w:rsidP="008F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1A63" w14:textId="77777777" w:rsidR="00632C8B" w:rsidRDefault="00632C8B" w:rsidP="008F2359">
      <w:r>
        <w:separator/>
      </w:r>
    </w:p>
  </w:footnote>
  <w:footnote w:type="continuationSeparator" w:id="0">
    <w:p w14:paraId="28C79CD8" w14:textId="77777777" w:rsidR="00632C8B" w:rsidRDefault="00632C8B" w:rsidP="008F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CA4" w14:textId="734BF9A8" w:rsidR="008F2359" w:rsidRDefault="008F2359">
    <w:pPr>
      <w:pStyle w:val="Header"/>
    </w:pPr>
    <w:r>
      <w:t>Rev 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xM7C0NLW0NDYwNLVU0lEKTi0uzszPAykwrAUAuuVxISwAAAA="/>
  </w:docVars>
  <w:rsids>
    <w:rsidRoot w:val="009332F9"/>
    <w:rsid w:val="000C09C1"/>
    <w:rsid w:val="00141376"/>
    <w:rsid w:val="0016670D"/>
    <w:rsid w:val="003421BD"/>
    <w:rsid w:val="0046492F"/>
    <w:rsid w:val="004B0968"/>
    <w:rsid w:val="00564662"/>
    <w:rsid w:val="00587323"/>
    <w:rsid w:val="006254D7"/>
    <w:rsid w:val="00632C8B"/>
    <w:rsid w:val="006F42C7"/>
    <w:rsid w:val="008941A5"/>
    <w:rsid w:val="008F2359"/>
    <w:rsid w:val="009168FB"/>
    <w:rsid w:val="009332F9"/>
    <w:rsid w:val="00B27060"/>
    <w:rsid w:val="00B555F9"/>
    <w:rsid w:val="00B97774"/>
    <w:rsid w:val="00C24EEF"/>
    <w:rsid w:val="00D67432"/>
    <w:rsid w:val="00E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DABC2"/>
  <w15:chartTrackingRefBased/>
  <w15:docId w15:val="{AA685E2F-59EB-4C0B-974E-497C829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F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35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35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911e97109ac0f7c320bf04967f4bd80e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1774e3665f2cfe3d2c2389dffd967842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270949-EB46-4248-85BE-D4D6DFC66F50}"/>
</file>

<file path=customXml/itemProps2.xml><?xml version="1.0" encoding="utf-8"?>
<ds:datastoreItem xmlns:ds="http://schemas.openxmlformats.org/officeDocument/2006/customXml" ds:itemID="{E69524A2-F5D8-4C1C-AEF3-71C120FC62E2}"/>
</file>

<file path=customXml/itemProps3.xml><?xml version="1.0" encoding="utf-8"?>
<ds:datastoreItem xmlns:ds="http://schemas.openxmlformats.org/officeDocument/2006/customXml" ds:itemID="{C4067953-EE17-43CD-9ABF-F768D48B0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1647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Permanent Living Arrangement (PPLA) Memo Template</dc:title>
  <dc:subject/>
  <dc:creator>Jordan Sears, Veronica (CHFS DCBS DPP)</dc:creator>
  <cp:keywords/>
  <dc:description/>
  <cp:lastModifiedBy>Cubert, Julie M (CHFS DCBS DPP)</cp:lastModifiedBy>
  <cp:revision>2</cp:revision>
  <dcterms:created xsi:type="dcterms:W3CDTF">2025-03-24T20:32:00Z</dcterms:created>
  <dcterms:modified xsi:type="dcterms:W3CDTF">2025-03-24T20:32:00Z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291bb175b6e2227b23f99b70531e0588acfdf87bf85dd186ccadd0065b71024a</vt:lpwstr>
  </property>
  <property fmtid="{D5CDD505-2E9C-101B-9397-08002B2CF9AE}" pid="3" name="ContentTypeId">
    <vt:lpwstr>0x010100EA66AF5937A0C14B910C22437136B414</vt:lpwstr>
  </property>
</Properties>
</file>